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F1632" w14:textId="77777777" w:rsidR="005E3221" w:rsidRPr="005E3221" w:rsidRDefault="005E3221" w:rsidP="005E3221">
      <w:pPr>
        <w:rPr>
          <w:b/>
          <w:bCs/>
          <w:noProof/>
          <w:szCs w:val="28"/>
          <w:lang w:val="uk-UA"/>
        </w:rPr>
      </w:pPr>
      <w:r w:rsidRPr="005E3221">
        <w:rPr>
          <w:b/>
          <w:bCs/>
          <w:noProof/>
          <w:szCs w:val="28"/>
          <w:lang w:val="uk-UA"/>
        </w:rPr>
        <w:t>Title of Your Paper, Capitalize First Letter</w:t>
      </w:r>
    </w:p>
    <w:p w14:paraId="38B3581A" w14:textId="77777777" w:rsidR="005E3221" w:rsidRPr="005E3221" w:rsidRDefault="005E3221" w:rsidP="005E3221">
      <w:pPr>
        <w:rPr>
          <w:b/>
          <w:bCs/>
          <w:noProof/>
          <w:szCs w:val="28"/>
          <w:lang w:val="uk-UA"/>
        </w:rPr>
      </w:pPr>
      <w:r w:rsidRPr="005E3221">
        <w:rPr>
          <w:b/>
          <w:bCs/>
          <w:noProof/>
          <w:szCs w:val="28"/>
          <w:lang w:val="uk-UA"/>
        </w:rPr>
        <w:t>Name, Surname</w:t>
      </w:r>
      <w:r w:rsidRPr="005E3221">
        <w:rPr>
          <w:b/>
          <w:bCs/>
          <w:noProof/>
          <w:szCs w:val="28"/>
          <w:vertAlign w:val="superscript"/>
          <w:lang w:val="uk-UA"/>
        </w:rPr>
        <w:t>1</w:t>
      </w:r>
      <w:r w:rsidRPr="005E3221">
        <w:rPr>
          <w:b/>
          <w:bCs/>
          <w:noProof/>
          <w:szCs w:val="28"/>
          <w:vertAlign w:val="superscript"/>
          <w:lang w:val="en-US"/>
        </w:rPr>
        <w:t>*</w:t>
      </w:r>
      <w:r w:rsidRPr="005E3221">
        <w:rPr>
          <w:b/>
          <w:bCs/>
          <w:noProof/>
          <w:szCs w:val="28"/>
          <w:lang w:val="uk-UA"/>
        </w:rPr>
        <w:t>, Name, Surname</w:t>
      </w:r>
      <w:r w:rsidRPr="005E3221">
        <w:rPr>
          <w:b/>
          <w:bCs/>
          <w:noProof/>
          <w:szCs w:val="28"/>
          <w:vertAlign w:val="superscript"/>
          <w:lang w:val="uk-UA"/>
        </w:rPr>
        <w:t>2</w:t>
      </w:r>
      <w:r w:rsidRPr="005E3221">
        <w:rPr>
          <w:b/>
          <w:bCs/>
          <w:noProof/>
          <w:szCs w:val="28"/>
          <w:vertAlign w:val="superscript"/>
          <w:lang w:val="en-US"/>
        </w:rPr>
        <w:t>*</w:t>
      </w:r>
      <w:r w:rsidRPr="005E3221">
        <w:rPr>
          <w:b/>
          <w:bCs/>
          <w:noProof/>
          <w:szCs w:val="28"/>
          <w:lang w:val="uk-UA"/>
        </w:rPr>
        <w:t>,</w:t>
      </w:r>
    </w:p>
    <w:p w14:paraId="5347B26A" w14:textId="77777777" w:rsidR="005E3221" w:rsidRPr="005E3221" w:rsidRDefault="005E3221" w:rsidP="005E3221">
      <w:pPr>
        <w:rPr>
          <w:noProof/>
          <w:szCs w:val="28"/>
          <w:lang w:val="uk-UA"/>
        </w:rPr>
      </w:pPr>
      <w:r w:rsidRPr="005E3221">
        <w:rPr>
          <w:noProof/>
          <w:szCs w:val="28"/>
          <w:vertAlign w:val="superscript"/>
          <w:lang w:val="uk-UA"/>
        </w:rPr>
        <w:t>1</w:t>
      </w:r>
      <w:r w:rsidRPr="005E3221">
        <w:rPr>
          <w:noProof/>
          <w:szCs w:val="28"/>
          <w:lang w:val="uk-UA"/>
        </w:rPr>
        <w:t>Affiliation</w:t>
      </w:r>
    </w:p>
    <w:p w14:paraId="0094659A" w14:textId="77777777" w:rsidR="005E3221" w:rsidRPr="005E3221" w:rsidRDefault="005E3221" w:rsidP="005E3221">
      <w:pPr>
        <w:rPr>
          <w:noProof/>
          <w:szCs w:val="28"/>
          <w:lang w:val="uk-UA"/>
        </w:rPr>
      </w:pPr>
      <w:r w:rsidRPr="005E3221">
        <w:rPr>
          <w:noProof/>
          <w:szCs w:val="28"/>
          <w:vertAlign w:val="superscript"/>
          <w:lang w:val="uk-UA"/>
        </w:rPr>
        <w:t>2</w:t>
      </w:r>
      <w:r w:rsidRPr="005E3221">
        <w:rPr>
          <w:noProof/>
          <w:szCs w:val="28"/>
          <w:lang w:val="uk-UA"/>
        </w:rPr>
        <w:t>Affiliation</w:t>
      </w:r>
    </w:p>
    <w:p w14:paraId="580A774C" w14:textId="77777777" w:rsidR="005E3221" w:rsidRPr="005E3221" w:rsidRDefault="005E3221" w:rsidP="005E3221">
      <w:pPr>
        <w:pStyle w:val="-02-autoradd"/>
        <w:ind w:left="709"/>
        <w:rPr>
          <w:rFonts w:ascii="Times New Roman" w:hAnsi="Times New Roman" w:cs="Times New Roman"/>
          <w:noProof/>
          <w:sz w:val="28"/>
          <w:szCs w:val="28"/>
        </w:rPr>
      </w:pPr>
      <w:r w:rsidRPr="005E3221">
        <w:rPr>
          <w:rFonts w:ascii="Times New Roman" w:hAnsi="Times New Roman" w:cs="Times New Roman"/>
          <w:noProof/>
          <w:sz w:val="28"/>
          <w:szCs w:val="28"/>
          <w:lang w:val="en-US"/>
        </w:rPr>
        <w:t>*</w:t>
      </w:r>
      <w:r w:rsidRPr="005E3221">
        <w:rPr>
          <w:rFonts w:ascii="Times New Roman" w:hAnsi="Times New Roman" w:cs="Times New Roman"/>
          <w:noProof/>
          <w:sz w:val="28"/>
          <w:szCs w:val="28"/>
        </w:rPr>
        <w:t>Authors’ Contribution: A – Study design; B – Data collection; C – Statistical analysis; D – Manuscript Preparation; E – Funds Collection</w:t>
      </w:r>
    </w:p>
    <w:p w14:paraId="248F7AD9" w14:textId="77777777" w:rsidR="005E3221" w:rsidRPr="00D233B5" w:rsidRDefault="005E3221" w:rsidP="00251E0F">
      <w:pPr>
        <w:pStyle w:val="a4"/>
        <w:ind w:left="709"/>
        <w:rPr>
          <w:sz w:val="20"/>
          <w:szCs w:val="20"/>
        </w:rPr>
      </w:pPr>
      <w:r w:rsidRPr="007D78B3">
        <w:rPr>
          <w:sz w:val="20"/>
          <w:szCs w:val="20"/>
          <w:highlight w:val="yellow"/>
        </w:rPr>
        <w:t xml:space="preserve">Manuscript Preparation (letter D) and/or </w:t>
      </w:r>
      <w:r w:rsidRPr="007D78B3">
        <w:rPr>
          <w:noProof/>
          <w:sz w:val="20"/>
          <w:szCs w:val="20"/>
          <w:highlight w:val="yellow"/>
        </w:rPr>
        <w:t>Funds Collection</w:t>
      </w:r>
      <w:r w:rsidRPr="007D78B3">
        <w:rPr>
          <w:sz w:val="20"/>
          <w:szCs w:val="20"/>
          <w:highlight w:val="yellow"/>
        </w:rPr>
        <w:t xml:space="preserve"> (letter E) are not sufficient grounds for inclusion in the author's team. This is stated in the</w:t>
      </w:r>
      <w:r w:rsidRPr="007D78B3">
        <w:rPr>
          <w:rStyle w:val="apple-converted-space"/>
          <w:sz w:val="20"/>
          <w:szCs w:val="20"/>
          <w:highlight w:val="yellow"/>
        </w:rPr>
        <w:t> </w:t>
      </w:r>
      <w:r w:rsidR="009C4840">
        <w:fldChar w:fldCharType="begin"/>
      </w:r>
      <w:r w:rsidR="009C4840">
        <w:instrText xml:space="preserve"> HYPERLINK "http://www.icmje.org/recommendations/browse/roles-and-responsibilities/defining-the-role-of-authors-and-contributors.html" </w:instrText>
      </w:r>
      <w:r w:rsidR="009C4840">
        <w:fldChar w:fldCharType="separate"/>
      </w:r>
      <w:r w:rsidRPr="007D78B3">
        <w:rPr>
          <w:rStyle w:val="a3"/>
          <w:color w:val="007AB2"/>
          <w:sz w:val="20"/>
          <w:szCs w:val="20"/>
          <w:highlight w:val="yellow"/>
        </w:rPr>
        <w:t>recommendations</w:t>
      </w:r>
      <w:r w:rsidR="009C4840">
        <w:rPr>
          <w:rStyle w:val="a3"/>
          <w:color w:val="007AB2"/>
          <w:sz w:val="20"/>
          <w:szCs w:val="20"/>
          <w:highlight w:val="yellow"/>
        </w:rPr>
        <w:fldChar w:fldCharType="end"/>
      </w:r>
      <w:r w:rsidRPr="007D78B3">
        <w:rPr>
          <w:rStyle w:val="apple-converted-space"/>
          <w:sz w:val="20"/>
          <w:szCs w:val="20"/>
          <w:highlight w:val="yellow"/>
        </w:rPr>
        <w:t> </w:t>
      </w:r>
      <w:r w:rsidRPr="007D78B3">
        <w:rPr>
          <w:sz w:val="20"/>
          <w:szCs w:val="20"/>
          <w:highlight w:val="yellow"/>
        </w:rPr>
        <w:t>of ICMJE, which guide our editorial office.</w:t>
      </w:r>
    </w:p>
    <w:p w14:paraId="2F68ACC7" w14:textId="77777777" w:rsidR="005E3221" w:rsidRPr="005E3221" w:rsidRDefault="005E3221" w:rsidP="005E3221">
      <w:pPr>
        <w:rPr>
          <w:noProof/>
          <w:szCs w:val="28"/>
          <w:lang w:val="en-US"/>
        </w:rPr>
      </w:pPr>
      <w:r w:rsidRPr="005E3221">
        <w:rPr>
          <w:noProof/>
          <w:szCs w:val="28"/>
          <w:lang w:val="uk-UA"/>
        </w:rPr>
        <w:t>Corresponding Author: Name, Surname, e-mail:</w:t>
      </w:r>
      <w:r w:rsidRPr="005E3221">
        <w:rPr>
          <w:noProof/>
          <w:szCs w:val="28"/>
          <w:lang w:val="en-US"/>
        </w:rPr>
        <w:t xml:space="preserve"> your@email.com</w:t>
      </w:r>
    </w:p>
    <w:p w14:paraId="5DB90EE1" w14:textId="77777777" w:rsidR="005E3221" w:rsidRPr="005E3221" w:rsidRDefault="005E3221" w:rsidP="005E3221">
      <w:pPr>
        <w:pStyle w:val="1"/>
      </w:pPr>
      <w:r w:rsidRPr="005E3221">
        <w:t>Abstract</w:t>
      </w:r>
    </w:p>
    <w:p w14:paraId="1F7CBD9C" w14:textId="77777777" w:rsidR="005E3221" w:rsidRPr="005E3221" w:rsidRDefault="005E3221" w:rsidP="005E3221">
      <w:pPr>
        <w:ind w:left="709" w:firstLine="0"/>
        <w:rPr>
          <w:rFonts w:cs="Times New Roman"/>
          <w:bCs/>
          <w:noProof/>
          <w:szCs w:val="28"/>
          <w:lang w:val="uk-UA"/>
        </w:rPr>
      </w:pPr>
      <w:r w:rsidRPr="005E3221">
        <w:rPr>
          <w:rFonts w:eastAsia="Times New Roman" w:cs="Times New Roman"/>
          <w:szCs w:val="28"/>
          <w:shd w:val="clear" w:color="auto" w:fill="FFFFFF"/>
          <w:lang w:eastAsia="ru-RU"/>
        </w:rPr>
        <w:t>Word limit: 200-300 words</w:t>
      </w:r>
      <w:r w:rsidRPr="005E3221">
        <w:rPr>
          <w:rFonts w:cs="Times New Roman"/>
          <w:bCs/>
          <w:noProof/>
          <w:szCs w:val="28"/>
          <w:lang w:val="uk-UA"/>
        </w:rPr>
        <w:t>.</w:t>
      </w:r>
    </w:p>
    <w:p w14:paraId="0F82C46B" w14:textId="77777777" w:rsidR="005E3221" w:rsidRPr="005E3221" w:rsidRDefault="005E3221" w:rsidP="005E3221">
      <w:pPr>
        <w:ind w:left="709" w:firstLine="0"/>
        <w:rPr>
          <w:rFonts w:cs="Times New Roman"/>
          <w:bCs/>
          <w:noProof/>
          <w:szCs w:val="28"/>
          <w:lang w:val="uk-UA"/>
        </w:rPr>
      </w:pPr>
    </w:p>
    <w:p w14:paraId="26B5FFEF" w14:textId="77777777" w:rsidR="005E3221" w:rsidRPr="005E3221" w:rsidRDefault="005E3221" w:rsidP="005E3221">
      <w:pPr>
        <w:ind w:left="709" w:firstLine="0"/>
        <w:rPr>
          <w:rFonts w:cs="Times New Roman"/>
          <w:bCs/>
          <w:noProof/>
          <w:szCs w:val="28"/>
          <w:lang w:val="uk-UA"/>
        </w:rPr>
      </w:pPr>
      <w:r w:rsidRPr="005E3221">
        <w:rPr>
          <w:rFonts w:cs="Times New Roman"/>
          <w:bCs/>
          <w:noProof/>
          <w:szCs w:val="28"/>
          <w:lang w:val="uk-UA"/>
        </w:rPr>
        <w:t xml:space="preserve">The abstract should be informative and understandable without referring to the text of the manuscript. It includes the </w:t>
      </w:r>
      <w:r w:rsidRPr="005E3221">
        <w:rPr>
          <w:rFonts w:cs="Times New Roman"/>
          <w:b/>
          <w:noProof/>
          <w:szCs w:val="28"/>
          <w:lang w:val="uk-UA"/>
        </w:rPr>
        <w:t>purpose</w:t>
      </w:r>
      <w:r w:rsidRPr="005E3221">
        <w:rPr>
          <w:rFonts w:cs="Times New Roman"/>
          <w:bCs/>
          <w:noProof/>
          <w:szCs w:val="28"/>
          <w:lang w:val="uk-UA"/>
        </w:rPr>
        <w:t xml:space="preserve"> of the study and sections: </w:t>
      </w:r>
      <w:r w:rsidRPr="005E3221">
        <w:rPr>
          <w:rFonts w:cs="Times New Roman"/>
          <w:b/>
          <w:noProof/>
          <w:szCs w:val="28"/>
          <w:lang w:val="uk-UA"/>
        </w:rPr>
        <w:t>materials and methods, results, conclusions, keywords</w:t>
      </w:r>
      <w:r w:rsidRPr="005E3221">
        <w:rPr>
          <w:rFonts w:cs="Times New Roman"/>
          <w:bCs/>
          <w:noProof/>
          <w:szCs w:val="28"/>
          <w:lang w:val="uk-UA"/>
        </w:rPr>
        <w:t xml:space="preserve"> (4-6 words).</w:t>
      </w:r>
    </w:p>
    <w:p w14:paraId="2F283D1B" w14:textId="77777777" w:rsidR="005E3221" w:rsidRPr="005E3221" w:rsidRDefault="005E3221" w:rsidP="005E3221">
      <w:pPr>
        <w:pStyle w:val="1"/>
      </w:pPr>
      <w:r w:rsidRPr="005E3221">
        <w:t>Introduction</w:t>
      </w:r>
    </w:p>
    <w:p w14:paraId="35BD0103" w14:textId="77777777" w:rsidR="005E3221" w:rsidRPr="005E3221" w:rsidRDefault="005E3221" w:rsidP="005E3221">
      <w:pPr>
        <w:jc w:val="left"/>
        <w:rPr>
          <w:bCs/>
          <w:i/>
          <w:iCs/>
          <w:noProof/>
          <w:szCs w:val="28"/>
          <w:lang w:val="uk-UA"/>
        </w:rPr>
      </w:pPr>
      <w:r w:rsidRPr="005E3221">
        <w:rPr>
          <w:rFonts w:eastAsia="Times New Roman" w:cs="Times New Roman"/>
          <w:szCs w:val="28"/>
          <w:shd w:val="clear" w:color="auto" w:fill="FFFFFF"/>
          <w:lang w:eastAsia="ru-RU"/>
        </w:rPr>
        <w:t>The section should specify the main controversy to be investigated in the paper</w:t>
      </w:r>
      <w:r w:rsidRPr="005E3221">
        <w:rPr>
          <w:rFonts w:eastAsia="Times New Roman" w:cs="Times New Roman"/>
          <w:szCs w:val="28"/>
          <w:shd w:val="clear" w:color="auto" w:fill="FFFFFF"/>
          <w:lang w:val="en-US" w:eastAsia="ru-RU"/>
        </w:rPr>
        <w:t xml:space="preserve">, </w:t>
      </w:r>
      <w:r w:rsidRPr="005E3221">
        <w:rPr>
          <w:rFonts w:eastAsia="Times New Roman" w:cs="Times New Roman"/>
          <w:szCs w:val="28"/>
          <w:lang w:val="en-US" w:eastAsia="ru-RU"/>
        </w:rPr>
        <w:t>a</w:t>
      </w:r>
      <w:r w:rsidRPr="005E3221">
        <w:rPr>
          <w:rFonts w:eastAsia="Times New Roman" w:cs="Times New Roman"/>
          <w:szCs w:val="28"/>
          <w:lang w:eastAsia="ru-RU"/>
        </w:rPr>
        <w:t>nalysis of recent research and publications</w:t>
      </w:r>
      <w:r w:rsidRPr="005E3221">
        <w:rPr>
          <w:rFonts w:eastAsia="Times New Roman" w:cs="Times New Roman"/>
          <w:szCs w:val="28"/>
          <w:lang w:val="en-US" w:eastAsia="ru-RU"/>
        </w:rPr>
        <w:t>,</w:t>
      </w:r>
      <w:r w:rsidRPr="005E3221">
        <w:rPr>
          <w:rFonts w:eastAsia="Times New Roman" w:cs="Times New Roman"/>
          <w:szCs w:val="28"/>
          <w:lang w:val="uk-UA" w:eastAsia="ru-RU"/>
        </w:rPr>
        <w:t xml:space="preserve"> </w:t>
      </w:r>
      <w:r w:rsidRPr="005E3221">
        <w:rPr>
          <w:rFonts w:eastAsia="Times New Roman" w:cs="Times New Roman"/>
          <w:szCs w:val="28"/>
          <w:lang w:val="en-US" w:eastAsia="ru-RU"/>
        </w:rPr>
        <w:t>h</w:t>
      </w:r>
      <w:r w:rsidRPr="005E3221">
        <w:rPr>
          <w:rFonts w:eastAsia="Times New Roman" w:cs="Times New Roman"/>
          <w:szCs w:val="28"/>
          <w:lang w:eastAsia="ru-RU"/>
        </w:rPr>
        <w:t>ypothesis</w:t>
      </w:r>
      <w:r w:rsidRPr="005E3221">
        <w:rPr>
          <w:rFonts w:eastAsia="Times New Roman" w:cs="Times New Roman"/>
          <w:szCs w:val="28"/>
          <w:lang w:val="en-US" w:eastAsia="ru-RU"/>
        </w:rPr>
        <w:t>,</w:t>
      </w:r>
      <w:r w:rsidRPr="005E3221">
        <w:rPr>
          <w:rFonts w:eastAsia="Times New Roman" w:cs="Times New Roman"/>
          <w:szCs w:val="28"/>
          <w:lang w:eastAsia="ru-RU"/>
        </w:rPr>
        <w:t xml:space="preserve"> and purpose of the study.</w:t>
      </w:r>
    </w:p>
    <w:p w14:paraId="2EDC9F84" w14:textId="77777777" w:rsidR="005E3221" w:rsidRPr="005E3221" w:rsidRDefault="005E3221" w:rsidP="005E3221">
      <w:pPr>
        <w:pStyle w:val="1"/>
      </w:pPr>
      <w:r w:rsidRPr="005E3221">
        <w:t>Materials and methods</w:t>
      </w:r>
    </w:p>
    <w:p w14:paraId="60E0531B" w14:textId="77777777" w:rsidR="005E3221" w:rsidRPr="005E3221" w:rsidRDefault="005E3221" w:rsidP="005E3221">
      <w:pPr>
        <w:pStyle w:val="show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E3221">
        <w:rPr>
          <w:rStyle w:val="a5"/>
          <w:rFonts w:eastAsiaTheme="majorEastAsia"/>
          <w:sz w:val="28"/>
          <w:szCs w:val="28"/>
        </w:rPr>
        <w:t>Study participants.</w:t>
      </w:r>
      <w:r w:rsidRPr="005E3221">
        <w:rPr>
          <w:rStyle w:val="apple-converted-space"/>
          <w:sz w:val="28"/>
          <w:szCs w:val="28"/>
        </w:rPr>
        <w:t> </w:t>
      </w:r>
      <w:r w:rsidRPr="005E3221">
        <w:rPr>
          <w:sz w:val="28"/>
          <w:szCs w:val="28"/>
        </w:rPr>
        <w:t>Describe the participants of the study.</w:t>
      </w:r>
    </w:p>
    <w:p w14:paraId="18E12FF1" w14:textId="77777777" w:rsidR="005E3221" w:rsidRPr="005E3221" w:rsidRDefault="005E3221" w:rsidP="005E3221">
      <w:pPr>
        <w:pStyle w:val="show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E3221">
        <w:rPr>
          <w:rStyle w:val="a5"/>
          <w:rFonts w:eastAsiaTheme="majorEastAsia"/>
          <w:sz w:val="28"/>
          <w:szCs w:val="28"/>
        </w:rPr>
        <w:t>Study organization.</w:t>
      </w:r>
      <w:r w:rsidRPr="005E3221">
        <w:rPr>
          <w:rStyle w:val="apple-converted-space"/>
          <w:sz w:val="28"/>
          <w:szCs w:val="28"/>
        </w:rPr>
        <w:t> </w:t>
      </w:r>
      <w:r w:rsidRPr="005E3221">
        <w:rPr>
          <w:sz w:val="28"/>
          <w:szCs w:val="28"/>
        </w:rPr>
        <w:t>Indicate methods and the purpose of their use; research procedures and an algorithm for conducting a pedagogical experiment.</w:t>
      </w:r>
    </w:p>
    <w:p w14:paraId="11F8F111" w14:textId="77777777" w:rsidR="005E3221" w:rsidRPr="005E3221" w:rsidRDefault="005E3221" w:rsidP="005E3221">
      <w:pPr>
        <w:pStyle w:val="show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E3221">
        <w:rPr>
          <w:rStyle w:val="a5"/>
          <w:rFonts w:eastAsiaTheme="majorEastAsia"/>
          <w:sz w:val="28"/>
          <w:szCs w:val="28"/>
        </w:rPr>
        <w:t>Statistical analysis.</w:t>
      </w:r>
      <w:r w:rsidRPr="005E3221">
        <w:rPr>
          <w:rStyle w:val="apple-converted-space"/>
          <w:sz w:val="28"/>
          <w:szCs w:val="28"/>
        </w:rPr>
        <w:t> </w:t>
      </w:r>
      <w:r w:rsidRPr="005E3221">
        <w:rPr>
          <w:sz w:val="28"/>
          <w:szCs w:val="28"/>
        </w:rPr>
        <w:t>Describe methods of mathematical statistics and the purpose of their use.</w:t>
      </w:r>
    </w:p>
    <w:p w14:paraId="1644DBB7" w14:textId="77777777" w:rsidR="005E3221" w:rsidRPr="005E3221" w:rsidRDefault="005E3221" w:rsidP="005E3221">
      <w:pPr>
        <w:pStyle w:val="1"/>
      </w:pPr>
      <w:r w:rsidRPr="005E3221">
        <w:lastRenderedPageBreak/>
        <w:t>Results</w:t>
      </w:r>
    </w:p>
    <w:p w14:paraId="6AADBA58" w14:textId="77777777" w:rsidR="005E3221" w:rsidRPr="005E3221" w:rsidRDefault="005E3221" w:rsidP="005E3221">
      <w:pPr>
        <w:rPr>
          <w:b/>
          <w:noProof/>
          <w:szCs w:val="28"/>
          <w:lang w:val="uk-UA"/>
        </w:rPr>
      </w:pPr>
      <w:r w:rsidRPr="005E3221">
        <w:rPr>
          <w:rFonts w:eastAsia="Times New Roman" w:cs="Times New Roman"/>
          <w:szCs w:val="28"/>
          <w:shd w:val="clear" w:color="auto" w:fill="FFFFFF"/>
          <w:lang w:eastAsia="ru-RU"/>
        </w:rPr>
        <w:t>The study results should be presented in tables and described in a logical sequence.</w:t>
      </w:r>
    </w:p>
    <w:p w14:paraId="25D2AB05" w14:textId="77777777" w:rsidR="005E3221" w:rsidRPr="005E3221" w:rsidRDefault="005E3221" w:rsidP="005E3221">
      <w:pPr>
        <w:pStyle w:val="1"/>
      </w:pPr>
      <w:r w:rsidRPr="005E3221">
        <w:t>Discussion</w:t>
      </w:r>
    </w:p>
    <w:p w14:paraId="1DF7AB9F" w14:textId="77777777" w:rsidR="005E3221" w:rsidRPr="005E3221" w:rsidRDefault="005E3221" w:rsidP="005E3221">
      <w:pPr>
        <w:numPr>
          <w:ilvl w:val="0"/>
          <w:numId w:val="2"/>
        </w:numPr>
        <w:adjustRightInd/>
        <w:snapToGrid/>
        <w:spacing w:before="100" w:beforeAutospacing="1" w:after="100" w:afterAutospacing="1"/>
        <w:jc w:val="left"/>
        <w:rPr>
          <w:rFonts w:eastAsia="Times New Roman" w:cs="Times New Roman"/>
          <w:szCs w:val="28"/>
          <w:lang w:eastAsia="ru-RU"/>
        </w:rPr>
      </w:pPr>
      <w:r w:rsidRPr="005E3221">
        <w:rPr>
          <w:rFonts w:eastAsia="Times New Roman" w:cs="Times New Roman"/>
          <w:szCs w:val="28"/>
          <w:lang w:eastAsia="ru-RU"/>
        </w:rPr>
        <w:t>overview of the main hypothesis;</w:t>
      </w:r>
    </w:p>
    <w:p w14:paraId="417FAD35" w14:textId="77777777" w:rsidR="005E3221" w:rsidRPr="005E3221" w:rsidRDefault="005E3221" w:rsidP="005E3221">
      <w:pPr>
        <w:numPr>
          <w:ilvl w:val="0"/>
          <w:numId w:val="2"/>
        </w:numPr>
        <w:adjustRightInd/>
        <w:snapToGrid/>
        <w:spacing w:before="100" w:beforeAutospacing="1" w:after="100" w:afterAutospacing="1"/>
        <w:jc w:val="left"/>
        <w:rPr>
          <w:rFonts w:eastAsia="Times New Roman" w:cs="Times New Roman"/>
          <w:szCs w:val="28"/>
          <w:lang w:eastAsia="ru-RU"/>
        </w:rPr>
      </w:pPr>
      <w:r w:rsidRPr="005E3221">
        <w:rPr>
          <w:rFonts w:eastAsia="Times New Roman" w:cs="Times New Roman"/>
          <w:szCs w:val="28"/>
          <w:lang w:eastAsia="ru-RU"/>
        </w:rPr>
        <w:t>discussion of conclusions: comparison with the data of publications related to the article topic, given in the introduction to the manuscript;</w:t>
      </w:r>
    </w:p>
    <w:p w14:paraId="5A2497CE" w14:textId="77777777" w:rsidR="005E3221" w:rsidRPr="005E3221" w:rsidRDefault="005E3221" w:rsidP="005E3221">
      <w:pPr>
        <w:numPr>
          <w:ilvl w:val="0"/>
          <w:numId w:val="2"/>
        </w:numPr>
        <w:adjustRightInd/>
        <w:snapToGrid/>
        <w:spacing w:before="100" w:beforeAutospacing="1" w:after="100" w:afterAutospacing="1"/>
        <w:jc w:val="left"/>
        <w:rPr>
          <w:rFonts w:eastAsia="Times New Roman" w:cs="Times New Roman"/>
          <w:szCs w:val="28"/>
          <w:lang w:eastAsia="ru-RU"/>
        </w:rPr>
      </w:pPr>
      <w:r w:rsidRPr="005E3221">
        <w:rPr>
          <w:rFonts w:eastAsia="Times New Roman" w:cs="Times New Roman"/>
          <w:szCs w:val="28"/>
          <w:lang w:eastAsia="ru-RU"/>
        </w:rPr>
        <w:t>justifications and comments on the importance of the presented study results;</w:t>
      </w:r>
    </w:p>
    <w:p w14:paraId="48E0939A" w14:textId="77777777" w:rsidR="005E3221" w:rsidRPr="005E3221" w:rsidRDefault="005E3221" w:rsidP="005E3221">
      <w:pPr>
        <w:numPr>
          <w:ilvl w:val="0"/>
          <w:numId w:val="2"/>
        </w:numPr>
        <w:adjustRightInd/>
        <w:snapToGrid/>
        <w:spacing w:before="100" w:beforeAutospacing="1" w:after="100" w:afterAutospacing="1"/>
        <w:jc w:val="left"/>
        <w:rPr>
          <w:rFonts w:eastAsia="Times New Roman" w:cs="Times New Roman"/>
          <w:szCs w:val="28"/>
          <w:lang w:eastAsia="ru-RU"/>
        </w:rPr>
      </w:pPr>
      <w:r w:rsidRPr="005E3221">
        <w:rPr>
          <w:rFonts w:eastAsia="Times New Roman" w:cs="Times New Roman"/>
          <w:szCs w:val="28"/>
          <w:lang w:eastAsia="ru-RU"/>
        </w:rPr>
        <w:t>considerations on the possibility of practical application of the results;</w:t>
      </w:r>
    </w:p>
    <w:p w14:paraId="6A8B45A6" w14:textId="77777777" w:rsidR="005E3221" w:rsidRPr="005E3221" w:rsidRDefault="005E3221" w:rsidP="005E3221">
      <w:pPr>
        <w:numPr>
          <w:ilvl w:val="0"/>
          <w:numId w:val="2"/>
        </w:numPr>
        <w:adjustRightInd/>
        <w:snapToGrid/>
        <w:spacing w:before="100" w:beforeAutospacing="1" w:after="100" w:afterAutospacing="1"/>
        <w:jc w:val="left"/>
        <w:rPr>
          <w:rFonts w:eastAsia="Times New Roman" w:cs="Times New Roman"/>
          <w:szCs w:val="28"/>
          <w:lang w:eastAsia="ru-RU"/>
        </w:rPr>
      </w:pPr>
      <w:r w:rsidRPr="005E3221">
        <w:rPr>
          <w:rFonts w:eastAsia="Times New Roman" w:cs="Times New Roman"/>
          <w:szCs w:val="28"/>
          <w:lang w:eastAsia="ru-RU"/>
        </w:rPr>
        <w:t>conclusion on the prospects for further research, which is based on the discussion materials.</w:t>
      </w:r>
    </w:p>
    <w:p w14:paraId="7BFBCED0" w14:textId="77777777" w:rsidR="005E3221" w:rsidRPr="005E3221" w:rsidRDefault="005E3221" w:rsidP="005E3221">
      <w:pPr>
        <w:pStyle w:val="1"/>
      </w:pPr>
      <w:r w:rsidRPr="005E3221">
        <w:t>Conclusions</w:t>
      </w:r>
    </w:p>
    <w:p w14:paraId="0639F5C8" w14:textId="77777777" w:rsidR="005E3221" w:rsidRPr="005E3221" w:rsidRDefault="005E3221" w:rsidP="005E3221">
      <w:pPr>
        <w:rPr>
          <w:rFonts w:cs="Times New Roman"/>
          <w:b/>
          <w:noProof/>
          <w:szCs w:val="28"/>
          <w:lang w:val="en-US"/>
        </w:rPr>
      </w:pPr>
      <w:r w:rsidRPr="005E3221">
        <w:rPr>
          <w:rFonts w:eastAsia="Times New Roman" w:cs="Times New Roman"/>
          <w:szCs w:val="28"/>
          <w:shd w:val="clear" w:color="auto" w:fill="FFFFFF"/>
          <w:lang w:eastAsia="ru-RU"/>
        </w:rPr>
        <w:t>Conclusions should reflect the results and be linked with the purpose of the study. Avoid conclusions that are not supported by the data obtained.</w:t>
      </w:r>
    </w:p>
    <w:p w14:paraId="7896A2A4" w14:textId="77777777" w:rsidR="005E3221" w:rsidRPr="005E3221" w:rsidRDefault="005E3221" w:rsidP="005E3221">
      <w:pPr>
        <w:pStyle w:val="1"/>
      </w:pPr>
      <w:r w:rsidRPr="005E3221">
        <w:t>Acknowledgment</w:t>
      </w:r>
    </w:p>
    <w:p w14:paraId="45EA5521" w14:textId="581A7B39" w:rsidR="005E3221" w:rsidRPr="005E3221" w:rsidRDefault="00201828" w:rsidP="009C4840">
      <w:pPr>
        <w:jc w:val="left"/>
        <w:rPr>
          <w:rFonts w:cs="Times New Roman"/>
          <w:b/>
          <w:noProof/>
          <w:szCs w:val="28"/>
          <w:lang w:val="uk-UA"/>
        </w:rPr>
      </w:pPr>
      <w:r w:rsidRPr="00201828">
        <w:rPr>
          <w:rFonts w:eastAsia="Times New Roman" w:cs="Times New Roman"/>
          <w:szCs w:val="28"/>
          <w:shd w:val="clear" w:color="auto" w:fill="FFFFFF"/>
          <w:lang w:val="en-US" w:eastAsia="ru-RU"/>
        </w:rPr>
        <w:t xml:space="preserve">An acknowledgements statement may contain detailing those who helped in carrying out the research but who have not been </w:t>
      </w:r>
      <w:proofErr w:type="spellStart"/>
      <w:r w:rsidRPr="00201828">
        <w:rPr>
          <w:rFonts w:eastAsia="Times New Roman" w:cs="Times New Roman"/>
          <w:szCs w:val="28"/>
          <w:shd w:val="clear" w:color="auto" w:fill="FFFFFF"/>
          <w:lang w:val="en-US" w:eastAsia="ru-RU"/>
        </w:rPr>
        <w:t>recognised</w:t>
      </w:r>
      <w:proofErr w:type="spellEnd"/>
      <w:r w:rsidRPr="00201828">
        <w:rPr>
          <w:rFonts w:eastAsia="Times New Roman" w:cs="Times New Roman"/>
          <w:szCs w:val="28"/>
          <w:shd w:val="clear" w:color="auto" w:fill="FFFFFF"/>
          <w:lang w:val="en-US" w:eastAsia="ru-RU"/>
        </w:rPr>
        <w:t xml:space="preserve"> as contributors, as well as personal expressions of gratitude.</w:t>
      </w:r>
    </w:p>
    <w:p w14:paraId="49D0AE07" w14:textId="77777777" w:rsidR="005E3221" w:rsidRPr="005E3221" w:rsidRDefault="005E3221" w:rsidP="005E3221">
      <w:pPr>
        <w:pStyle w:val="1"/>
        <w:rPr>
          <w:lang w:val="en-US"/>
        </w:rPr>
      </w:pPr>
      <w:r w:rsidRPr="005E3221">
        <w:t>Conflict of interest</w:t>
      </w:r>
      <w:r w:rsidRPr="005E3221">
        <w:rPr>
          <w:lang w:val="en-US"/>
        </w:rPr>
        <w:t xml:space="preserve"> </w:t>
      </w:r>
    </w:p>
    <w:p w14:paraId="65B1109E" w14:textId="77777777" w:rsidR="005E3221" w:rsidRPr="005E3221" w:rsidRDefault="005E3221" w:rsidP="005E3221">
      <w:pPr>
        <w:rPr>
          <w:b/>
          <w:noProof/>
          <w:szCs w:val="28"/>
          <w:lang w:val="en-US"/>
        </w:rPr>
      </w:pPr>
      <w:r w:rsidRPr="005E3221">
        <w:rPr>
          <w:szCs w:val="28"/>
          <w:lang w:val="en-US"/>
        </w:rPr>
        <w:t>If the authors have any conflicts of interest to declare.</w:t>
      </w:r>
    </w:p>
    <w:p w14:paraId="54D76194" w14:textId="43B80ABD" w:rsidR="005E3221" w:rsidRPr="005E3221" w:rsidRDefault="005E3221" w:rsidP="005E3221">
      <w:pPr>
        <w:pStyle w:val="1"/>
      </w:pPr>
      <w:r w:rsidRPr="005E3221">
        <w:t>References</w:t>
      </w:r>
    </w:p>
    <w:p w14:paraId="13386ED5" w14:textId="683E93C6" w:rsidR="00C773BB" w:rsidRPr="001F6B8A" w:rsidRDefault="00C773BB" w:rsidP="00C773BB">
      <w:pPr>
        <w:ind w:left="709" w:firstLine="0"/>
        <w:rPr>
          <w:noProof/>
          <w:sz w:val="20"/>
          <w:szCs w:val="20"/>
          <w:lang w:val="uk-UA"/>
        </w:rPr>
      </w:pPr>
      <w:r w:rsidRPr="001F6B8A">
        <w:rPr>
          <w:noProof/>
          <w:sz w:val="20"/>
          <w:szCs w:val="20"/>
          <w:highlight w:val="yellow"/>
          <w:lang w:val="uk-UA"/>
        </w:rPr>
        <w:t xml:space="preserve">References are formatted in the </w:t>
      </w:r>
      <w:hyperlink r:id="rId6" w:history="1">
        <w:r w:rsidRPr="00C773BB">
          <w:rPr>
            <w:rStyle w:val="a3"/>
            <w:noProof/>
            <w:sz w:val="20"/>
            <w:szCs w:val="20"/>
            <w:highlight w:val="yellow"/>
            <w:lang w:val="uk-UA"/>
          </w:rPr>
          <w:t>APA style</w:t>
        </w:r>
      </w:hyperlink>
      <w:r w:rsidRPr="001F6B8A">
        <w:rPr>
          <w:noProof/>
          <w:sz w:val="20"/>
          <w:szCs w:val="20"/>
          <w:highlight w:val="yellow"/>
          <w:lang w:val="uk-UA"/>
        </w:rPr>
        <w:t>, listed in the order of citation appearance, and not numbered.</w:t>
      </w:r>
    </w:p>
    <w:p w14:paraId="65C73EFC" w14:textId="4A9021BB" w:rsidR="005E3221" w:rsidRDefault="005E3221" w:rsidP="005E3221">
      <w:pPr>
        <w:ind w:left="709" w:hanging="709"/>
        <w:rPr>
          <w:noProof/>
          <w:szCs w:val="28"/>
          <w:lang w:val="uk-UA"/>
        </w:rPr>
      </w:pPr>
      <w:r w:rsidRPr="005E3221">
        <w:rPr>
          <w:noProof/>
          <w:szCs w:val="28"/>
          <w:lang w:val="uk-UA"/>
        </w:rPr>
        <w:t>Author, A. A., &amp; Author, B. B. (Year).</w:t>
      </w:r>
      <w:r w:rsidRPr="005E3221">
        <w:rPr>
          <w:noProof/>
          <w:szCs w:val="28"/>
          <w:lang w:val="en-US"/>
        </w:rPr>
        <w:t xml:space="preserve"> </w:t>
      </w:r>
      <w:r w:rsidRPr="005E3221">
        <w:rPr>
          <w:noProof/>
          <w:szCs w:val="28"/>
          <w:lang w:val="uk-UA"/>
        </w:rPr>
        <w:t>Title of the article.</w:t>
      </w:r>
      <w:r w:rsidRPr="005E3221">
        <w:rPr>
          <w:sz w:val="32"/>
          <w:szCs w:val="28"/>
        </w:rPr>
        <w:t xml:space="preserve"> </w:t>
      </w:r>
      <w:r w:rsidRPr="005E3221">
        <w:rPr>
          <w:i/>
          <w:iCs/>
          <w:noProof/>
          <w:szCs w:val="28"/>
          <w:lang w:val="uk-UA"/>
        </w:rPr>
        <w:t>Name of the Periodical,</w:t>
      </w:r>
      <w:r w:rsidRPr="005E3221">
        <w:rPr>
          <w:noProof/>
          <w:szCs w:val="28"/>
          <w:lang w:val="en-US"/>
        </w:rPr>
        <w:t xml:space="preserve"> </w:t>
      </w:r>
      <w:r w:rsidRPr="005E3221">
        <w:rPr>
          <w:noProof/>
          <w:szCs w:val="28"/>
          <w:lang w:val="uk-UA"/>
        </w:rPr>
        <w:t>volume</w:t>
      </w:r>
      <w:r w:rsidRPr="005E3221">
        <w:rPr>
          <w:noProof/>
          <w:szCs w:val="28"/>
          <w:lang w:val="en-US"/>
        </w:rPr>
        <w:t xml:space="preserve"> </w:t>
      </w:r>
      <w:r w:rsidRPr="005E3221">
        <w:rPr>
          <w:noProof/>
          <w:szCs w:val="28"/>
          <w:lang w:val="uk-UA"/>
        </w:rPr>
        <w:t>(issue),</w:t>
      </w:r>
      <w:r w:rsidRPr="005E3221">
        <w:rPr>
          <w:noProof/>
          <w:szCs w:val="28"/>
          <w:lang w:val="en-US"/>
        </w:rPr>
        <w:t xml:space="preserve"> </w:t>
      </w:r>
      <w:r w:rsidRPr="005E3221">
        <w:rPr>
          <w:noProof/>
          <w:szCs w:val="28"/>
          <w:lang w:val="uk-UA"/>
        </w:rPr>
        <w:t>#–#.</w:t>
      </w:r>
      <w:r w:rsidRPr="005E3221">
        <w:rPr>
          <w:noProof/>
          <w:szCs w:val="28"/>
          <w:lang w:val="en-US"/>
        </w:rPr>
        <w:t xml:space="preserve"> </w:t>
      </w:r>
      <w:r w:rsidRPr="005E3221">
        <w:rPr>
          <w:noProof/>
          <w:szCs w:val="28"/>
          <w:lang w:val="uk-UA"/>
        </w:rPr>
        <w:t>https://doi.org/xxxx</w:t>
      </w:r>
    </w:p>
    <w:p w14:paraId="27C829AF" w14:textId="77777777" w:rsidR="005E3221" w:rsidRPr="005E3221" w:rsidRDefault="005E3221" w:rsidP="005E3221">
      <w:pPr>
        <w:ind w:left="709" w:hanging="709"/>
        <w:rPr>
          <w:noProof/>
          <w:szCs w:val="28"/>
          <w:lang w:val="uk-UA"/>
        </w:rPr>
      </w:pPr>
    </w:p>
    <w:p w14:paraId="44F3D3C6" w14:textId="77777777" w:rsidR="005E3221" w:rsidRPr="005E3221" w:rsidRDefault="005E3221" w:rsidP="005E3221">
      <w:pPr>
        <w:rPr>
          <w:bCs/>
          <w:i/>
          <w:iCs/>
          <w:noProof/>
          <w:szCs w:val="28"/>
          <w:lang w:val="en-US"/>
        </w:rPr>
      </w:pPr>
      <w:r w:rsidRPr="005E3221">
        <w:rPr>
          <w:bCs/>
          <w:i/>
          <w:iCs/>
          <w:noProof/>
          <w:szCs w:val="28"/>
          <w:lang w:val="en-US"/>
        </w:rPr>
        <w:t>Example,</w:t>
      </w:r>
    </w:p>
    <w:p w14:paraId="59102B6B" w14:textId="77777777" w:rsidR="005E3221" w:rsidRPr="005E3221" w:rsidRDefault="005E3221" w:rsidP="005E3221">
      <w:pPr>
        <w:ind w:left="709" w:hanging="709"/>
        <w:rPr>
          <w:noProof/>
          <w:szCs w:val="28"/>
          <w:lang w:val="uk-UA"/>
        </w:rPr>
      </w:pPr>
      <w:r w:rsidRPr="005E3221">
        <w:rPr>
          <w:noProof/>
          <w:szCs w:val="28"/>
          <w:lang w:val="uk-UA"/>
        </w:rPr>
        <w:t xml:space="preserve">Ivashchenko, O., &amp; Cieślicka, M. (2017). Discriminant analysis to assess the immediate effect of power loads in girls 7 years old. </w:t>
      </w:r>
      <w:r w:rsidRPr="005E3221">
        <w:rPr>
          <w:i/>
          <w:noProof/>
          <w:szCs w:val="28"/>
          <w:lang w:val="uk-UA"/>
        </w:rPr>
        <w:t>Journal of Education, Health and Sport, 7</w:t>
      </w:r>
      <w:r w:rsidRPr="005E3221">
        <w:rPr>
          <w:noProof/>
          <w:szCs w:val="28"/>
          <w:lang w:val="uk-UA"/>
        </w:rPr>
        <w:t>(2), 123–134. https://doi.org/10.5281/zenodo.268563</w:t>
      </w:r>
    </w:p>
    <w:p w14:paraId="5C5E9591" w14:textId="77777777" w:rsidR="005E3221" w:rsidRPr="005E3221" w:rsidRDefault="005E3221" w:rsidP="005E3221">
      <w:pPr>
        <w:ind w:left="709" w:hanging="709"/>
        <w:rPr>
          <w:noProof/>
          <w:szCs w:val="28"/>
          <w:lang w:val="uk-UA"/>
        </w:rPr>
      </w:pPr>
      <w:r w:rsidRPr="005E3221">
        <w:rPr>
          <w:noProof/>
          <w:szCs w:val="28"/>
          <w:lang w:val="uk-UA"/>
        </w:rPr>
        <w:t>Correa, A. A., Grima, P., &amp; Tort-Martorell, X. (2009). Experimentation order with good properties for 2</w:t>
      </w:r>
      <w:r w:rsidRPr="005E3221">
        <w:rPr>
          <w:noProof/>
          <w:szCs w:val="28"/>
          <w:vertAlign w:val="superscript"/>
          <w:lang w:val="uk-UA"/>
        </w:rPr>
        <w:t>k</w:t>
      </w:r>
      <w:r w:rsidRPr="005E3221">
        <w:rPr>
          <w:noProof/>
          <w:szCs w:val="28"/>
          <w:lang w:val="uk-UA"/>
        </w:rPr>
        <w:t xml:space="preserve"> factorial designs. </w:t>
      </w:r>
      <w:r w:rsidRPr="005E3221">
        <w:rPr>
          <w:i/>
          <w:noProof/>
          <w:szCs w:val="28"/>
          <w:lang w:val="uk-UA"/>
        </w:rPr>
        <w:t>Journal of Applied Statistics, 36</w:t>
      </w:r>
      <w:r w:rsidRPr="005E3221">
        <w:rPr>
          <w:noProof/>
          <w:szCs w:val="28"/>
          <w:lang w:val="uk-UA"/>
        </w:rPr>
        <w:t>(7), 743–754. https://doi.org/10.1080/02664760802499337</w:t>
      </w:r>
    </w:p>
    <w:p w14:paraId="339CB285" w14:textId="77777777" w:rsidR="005E3221" w:rsidRPr="005E3221" w:rsidRDefault="005E3221" w:rsidP="005E3221">
      <w:pPr>
        <w:ind w:left="709" w:hanging="709"/>
        <w:rPr>
          <w:noProof/>
          <w:szCs w:val="28"/>
          <w:lang w:val="uk-UA"/>
        </w:rPr>
      </w:pPr>
      <w:r w:rsidRPr="005E3221">
        <w:rPr>
          <w:noProof/>
          <w:szCs w:val="28"/>
          <w:lang w:val="uk-UA"/>
        </w:rPr>
        <w:t xml:space="preserve">Correa, A. A., Grima, P., &amp; Tort-Martorell, X. (2012). Experimentation order in factorial designs: new findings. </w:t>
      </w:r>
      <w:r w:rsidRPr="005E3221">
        <w:rPr>
          <w:i/>
          <w:noProof/>
          <w:szCs w:val="28"/>
          <w:lang w:val="uk-UA"/>
        </w:rPr>
        <w:t>Journal of Applied Statistics, 39</w:t>
      </w:r>
      <w:r w:rsidRPr="005E3221">
        <w:rPr>
          <w:noProof/>
          <w:szCs w:val="28"/>
          <w:lang w:val="uk-UA"/>
        </w:rPr>
        <w:t>(7), 1577–1591. https://doi.org/10.1080/02664763.2012.661706</w:t>
      </w:r>
    </w:p>
    <w:p w14:paraId="1D795FCD" w14:textId="77777777" w:rsidR="005E3221" w:rsidRPr="005E3221" w:rsidRDefault="005E3221" w:rsidP="005E3221">
      <w:pPr>
        <w:pStyle w:val="1"/>
      </w:pPr>
      <w:r w:rsidRPr="005E3221">
        <w:t>Information about the authors:</w:t>
      </w:r>
    </w:p>
    <w:p w14:paraId="545CF9E3" w14:textId="77777777" w:rsidR="005E3221" w:rsidRPr="005E3221" w:rsidRDefault="005E3221" w:rsidP="005E3221">
      <w:pPr>
        <w:autoSpaceDE w:val="0"/>
        <w:autoSpaceDN w:val="0"/>
        <w:snapToGrid/>
        <w:jc w:val="left"/>
        <w:textAlignment w:val="center"/>
        <w:rPr>
          <w:rFonts w:cs="Times New Roman"/>
          <w:b/>
          <w:bCs/>
          <w:noProof/>
          <w:color w:val="000000"/>
          <w:szCs w:val="28"/>
          <w:lang w:val="uk-UA"/>
        </w:rPr>
      </w:pPr>
      <w:r w:rsidRPr="005E3221">
        <w:rPr>
          <w:rFonts w:cs="Times New Roman"/>
          <w:noProof/>
          <w:szCs w:val="28"/>
          <w:lang w:val="en-US"/>
        </w:rPr>
        <w:t>S</w:t>
      </w:r>
      <w:r w:rsidRPr="005E3221">
        <w:rPr>
          <w:rFonts w:cs="Times New Roman"/>
          <w:noProof/>
          <w:szCs w:val="28"/>
          <w:lang w:val="uk-UA"/>
        </w:rPr>
        <w:t>urname, initials</w:t>
      </w:r>
      <w:r w:rsidRPr="005E3221">
        <w:rPr>
          <w:rFonts w:cs="Times New Roman"/>
          <w:noProof/>
          <w:szCs w:val="28"/>
          <w:lang w:val="en-US"/>
        </w:rPr>
        <w:t>:</w:t>
      </w:r>
      <w:r w:rsidRPr="005E3221">
        <w:rPr>
          <w:rFonts w:cs="Times New Roman"/>
          <w:noProof/>
          <w:szCs w:val="28"/>
          <w:lang w:val="uk-UA"/>
        </w:rPr>
        <w:t xml:space="preserve"> e-mail, ORCID iD; name of the department, name of the educational institution, address of the educational institution.</w:t>
      </w:r>
    </w:p>
    <w:p w14:paraId="0DEB5F12" w14:textId="77777777" w:rsidR="005E3221" w:rsidRPr="005E3221" w:rsidRDefault="005E3221" w:rsidP="005E3221">
      <w:pPr>
        <w:autoSpaceDE w:val="0"/>
        <w:autoSpaceDN w:val="0"/>
        <w:snapToGrid/>
        <w:jc w:val="left"/>
        <w:textAlignment w:val="center"/>
        <w:rPr>
          <w:rFonts w:cs="Times New Roman"/>
          <w:b/>
          <w:bCs/>
          <w:noProof/>
          <w:color w:val="000000"/>
          <w:szCs w:val="28"/>
          <w:lang w:val="uk-UA"/>
        </w:rPr>
      </w:pPr>
    </w:p>
    <w:p w14:paraId="19AAF4B5" w14:textId="77777777" w:rsidR="005E3221" w:rsidRPr="005E3221" w:rsidRDefault="005E3221" w:rsidP="005E3221">
      <w:pPr>
        <w:autoSpaceDE w:val="0"/>
        <w:autoSpaceDN w:val="0"/>
        <w:snapToGrid/>
        <w:jc w:val="left"/>
        <w:textAlignment w:val="center"/>
        <w:rPr>
          <w:rFonts w:cs="Times New Roman"/>
          <w:b/>
          <w:bCs/>
          <w:noProof/>
          <w:color w:val="000000"/>
          <w:szCs w:val="28"/>
          <w:lang w:val="uk-UA"/>
        </w:rPr>
      </w:pPr>
      <w:r w:rsidRPr="005E3221">
        <w:rPr>
          <w:rFonts w:eastAsia="Times New Roman" w:cs="Times New Roman"/>
          <w:i/>
          <w:iCs/>
          <w:szCs w:val="28"/>
          <w:lang w:eastAsia="ru-RU"/>
        </w:rPr>
        <w:t>Example:</w:t>
      </w:r>
    </w:p>
    <w:p w14:paraId="4E7A7BF3" w14:textId="76C36ADF" w:rsidR="005E3221" w:rsidRPr="005E3221" w:rsidRDefault="005E3221" w:rsidP="005E3221">
      <w:pPr>
        <w:autoSpaceDE w:val="0"/>
        <w:autoSpaceDN w:val="0"/>
        <w:snapToGrid/>
        <w:jc w:val="left"/>
        <w:textAlignment w:val="center"/>
        <w:rPr>
          <w:lang w:val="uk-UA"/>
        </w:rPr>
      </w:pPr>
      <w:r w:rsidRPr="005E3221">
        <w:rPr>
          <w:rFonts w:cs="Times New Roman"/>
          <w:noProof/>
          <w:color w:val="000000"/>
          <w:szCs w:val="28"/>
          <w:lang w:val="uk-UA"/>
        </w:rPr>
        <w:t>Ivashchenko O.V.: o.ivashchenko@yahoo.com; https://orcid.org/0000</w:t>
      </w:r>
      <w:r w:rsidRPr="005E3221">
        <w:rPr>
          <w:rFonts w:ascii="Cambria Math" w:hAnsi="Cambria Math" w:cs="Cambria Math"/>
          <w:noProof/>
          <w:color w:val="000000"/>
          <w:szCs w:val="28"/>
          <w:lang w:val="uk-UA"/>
        </w:rPr>
        <w:t>‑</w:t>
      </w:r>
      <w:r w:rsidRPr="005E3221">
        <w:rPr>
          <w:rFonts w:cs="Times New Roman"/>
          <w:noProof/>
          <w:color w:val="000000"/>
          <w:szCs w:val="28"/>
          <w:lang w:val="uk-UA"/>
        </w:rPr>
        <w:t>0002</w:t>
      </w:r>
      <w:r w:rsidRPr="005E3221">
        <w:rPr>
          <w:rFonts w:ascii="Cambria Math" w:hAnsi="Cambria Math" w:cs="Cambria Math"/>
          <w:noProof/>
          <w:color w:val="000000"/>
          <w:szCs w:val="28"/>
          <w:lang w:val="uk-UA"/>
        </w:rPr>
        <w:t>‑</w:t>
      </w:r>
      <w:r w:rsidRPr="005E3221">
        <w:rPr>
          <w:rFonts w:cs="Times New Roman"/>
          <w:noProof/>
          <w:color w:val="000000"/>
          <w:szCs w:val="28"/>
          <w:lang w:val="uk-UA"/>
        </w:rPr>
        <w:t>2708</w:t>
      </w:r>
      <w:r w:rsidRPr="005E3221">
        <w:rPr>
          <w:rFonts w:ascii="Cambria Math" w:hAnsi="Cambria Math" w:cs="Cambria Math"/>
          <w:noProof/>
          <w:color w:val="000000"/>
          <w:szCs w:val="28"/>
          <w:lang w:val="uk-UA"/>
        </w:rPr>
        <w:t>‑</w:t>
      </w:r>
      <w:r w:rsidRPr="005E3221">
        <w:rPr>
          <w:rFonts w:cs="Times New Roman"/>
          <w:noProof/>
          <w:color w:val="000000"/>
          <w:szCs w:val="28"/>
          <w:lang w:val="uk-UA"/>
        </w:rPr>
        <w:t>5636; Department of Theory and Methodology of Physical Education, H. S. Skovoroda Kharkiv National Pedagogical University, Alchevsk</w:t>
      </w:r>
      <w:r w:rsidR="00C773BB">
        <w:rPr>
          <w:rFonts w:cs="Times New Roman"/>
          <w:noProof/>
          <w:color w:val="000000"/>
          <w:szCs w:val="28"/>
          <w:lang w:val="en-US"/>
        </w:rPr>
        <w:t>y</w:t>
      </w:r>
      <w:r w:rsidRPr="005E3221">
        <w:rPr>
          <w:rFonts w:cs="Times New Roman"/>
          <w:noProof/>
          <w:color w:val="000000"/>
          <w:szCs w:val="28"/>
          <w:lang w:val="uk-UA"/>
        </w:rPr>
        <w:t>kh St, 29, Kharkiv, 61002, Ukraine.</w:t>
      </w:r>
    </w:p>
    <w:sectPr w:rsidR="005E3221" w:rsidRPr="005E3221" w:rsidSect="00C979E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D0D3B"/>
    <w:multiLevelType w:val="hybridMultilevel"/>
    <w:tmpl w:val="692E9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42E41"/>
    <w:multiLevelType w:val="multilevel"/>
    <w:tmpl w:val="475E764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B8A"/>
    <w:rsid w:val="001F6B8A"/>
    <w:rsid w:val="00201828"/>
    <w:rsid w:val="00251E0F"/>
    <w:rsid w:val="005E3221"/>
    <w:rsid w:val="009C4840"/>
    <w:rsid w:val="00B66C32"/>
    <w:rsid w:val="00C7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C8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Основ"/>
    <w:qFormat/>
    <w:rsid w:val="005E3221"/>
    <w:pPr>
      <w:adjustRightInd w:val="0"/>
      <w:snapToGrid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E3221"/>
    <w:pPr>
      <w:keepNext/>
      <w:keepLines/>
      <w:spacing w:before="360"/>
      <w:outlineLvl w:val="0"/>
    </w:pPr>
    <w:rPr>
      <w:rFonts w:eastAsiaTheme="majorEastAsia" w:cs="Times New Roman"/>
      <w:b/>
      <w:bCs/>
      <w:noProof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02-autoradd">
    <w:name w:val="Параграф-02-autor_add"/>
    <w:basedOn w:val="a"/>
    <w:uiPriority w:val="99"/>
    <w:rsid w:val="005E3221"/>
    <w:pPr>
      <w:keepNext/>
      <w:suppressAutoHyphens/>
      <w:autoSpaceDE w:val="0"/>
      <w:autoSpaceDN w:val="0"/>
      <w:snapToGrid/>
      <w:spacing w:after="113" w:line="224" w:lineRule="atLeast"/>
      <w:ind w:left="1247" w:firstLine="0"/>
      <w:jc w:val="left"/>
      <w:textAlignment w:val="center"/>
    </w:pPr>
    <w:rPr>
      <w:rFonts w:ascii="Minion Pro" w:hAnsi="Minion Pro" w:cs="Minion Pro"/>
      <w:color w:val="000000"/>
      <w:sz w:val="20"/>
      <w:szCs w:val="20"/>
      <w:lang w:val="uk-UA"/>
    </w:rPr>
  </w:style>
  <w:style w:type="character" w:styleId="a3">
    <w:name w:val="Hyperlink"/>
    <w:basedOn w:val="a0"/>
    <w:uiPriority w:val="99"/>
    <w:unhideWhenUsed/>
    <w:rsid w:val="005E322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E3221"/>
    <w:pPr>
      <w:adjustRightInd/>
      <w:snapToGrid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5E3221"/>
  </w:style>
  <w:style w:type="character" w:styleId="a5">
    <w:name w:val="Emphasis"/>
    <w:basedOn w:val="a0"/>
    <w:uiPriority w:val="20"/>
    <w:qFormat/>
    <w:rsid w:val="005E3221"/>
    <w:rPr>
      <w:i/>
      <w:iCs/>
    </w:rPr>
  </w:style>
  <w:style w:type="paragraph" w:customStyle="1" w:styleId="show">
    <w:name w:val="show"/>
    <w:basedOn w:val="a"/>
    <w:rsid w:val="005E3221"/>
    <w:pPr>
      <w:adjustRightInd/>
      <w:snapToGrid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5E3221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E3221"/>
    <w:rPr>
      <w:rFonts w:ascii="Times New Roman" w:eastAsiaTheme="majorEastAsia" w:hAnsi="Times New Roman" w:cs="Times New Roman"/>
      <w:b/>
      <w:bCs/>
      <w:noProof/>
      <w:sz w:val="28"/>
      <w:szCs w:val="28"/>
      <w:lang w:val="uk-UA"/>
    </w:rPr>
  </w:style>
  <w:style w:type="character" w:styleId="a7">
    <w:name w:val="Unresolved Mention"/>
    <w:basedOn w:val="a0"/>
    <w:uiPriority w:val="99"/>
    <w:semiHidden/>
    <w:unhideWhenUsed/>
    <w:rsid w:val="00C77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pastyle.apa.org/instructional-aids/reference-guid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DAECF7-C532-0749-86F1-30AEA9C2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jTMFV-template-en-2022.dotx</Template>
  <TotalTime>1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 1</cp:lastModifiedBy>
  <cp:revision>2</cp:revision>
  <dcterms:created xsi:type="dcterms:W3CDTF">2022-07-06T16:25:00Z</dcterms:created>
  <dcterms:modified xsi:type="dcterms:W3CDTF">2022-07-06T16:25:00Z</dcterms:modified>
</cp:coreProperties>
</file>